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5D0" w:rsidRPr="006975D0" w:rsidRDefault="006975D0" w:rsidP="006975D0">
      <w:pPr>
        <w:spacing w:after="0" w:line="14" w:lineRule="atLeast"/>
        <w:jc w:val="center"/>
        <w:rPr>
          <w:b/>
          <w:sz w:val="28"/>
          <w:szCs w:val="28"/>
        </w:rPr>
      </w:pPr>
      <w:r w:rsidRPr="006975D0">
        <w:rPr>
          <w:b/>
          <w:sz w:val="28"/>
          <w:szCs w:val="28"/>
        </w:rPr>
        <w:t>ПОЯСНЮВАЛЬНА ЗАПИСКА</w:t>
      </w:r>
    </w:p>
    <w:p w:rsidR="006975D0" w:rsidRPr="006975D0" w:rsidRDefault="006975D0" w:rsidP="006975D0">
      <w:pPr>
        <w:spacing w:after="0" w:line="14" w:lineRule="atLeast"/>
        <w:jc w:val="center"/>
        <w:rPr>
          <w:b/>
          <w:sz w:val="28"/>
          <w:szCs w:val="28"/>
        </w:rPr>
      </w:pPr>
      <w:r w:rsidRPr="006975D0">
        <w:rPr>
          <w:b/>
          <w:sz w:val="28"/>
          <w:szCs w:val="28"/>
        </w:rPr>
        <w:t xml:space="preserve">до </w:t>
      </w:r>
      <w:proofErr w:type="spellStart"/>
      <w:r w:rsidRPr="006975D0">
        <w:rPr>
          <w:b/>
          <w:sz w:val="28"/>
          <w:szCs w:val="28"/>
        </w:rPr>
        <w:t>проє</w:t>
      </w:r>
      <w:r w:rsidR="001B02DB">
        <w:rPr>
          <w:b/>
          <w:sz w:val="28"/>
          <w:szCs w:val="28"/>
        </w:rPr>
        <w:t>кту</w:t>
      </w:r>
      <w:proofErr w:type="spellEnd"/>
      <w:r w:rsidR="001B02DB">
        <w:rPr>
          <w:b/>
          <w:sz w:val="28"/>
          <w:szCs w:val="28"/>
        </w:rPr>
        <w:t xml:space="preserve"> рішення</w:t>
      </w:r>
      <w:r w:rsidRPr="006975D0">
        <w:rPr>
          <w:b/>
          <w:sz w:val="28"/>
          <w:szCs w:val="28"/>
        </w:rPr>
        <w:t>, що</w:t>
      </w:r>
      <w:r w:rsidR="001B02DB">
        <w:rPr>
          <w:b/>
          <w:sz w:val="28"/>
          <w:szCs w:val="28"/>
        </w:rPr>
        <w:t xml:space="preserve"> виноси</w:t>
      </w:r>
      <w:r w:rsidRPr="006975D0">
        <w:rPr>
          <w:b/>
          <w:sz w:val="28"/>
          <w:szCs w:val="28"/>
        </w:rPr>
        <w:t>ться на розгляд п’ятдесят сьомої</w:t>
      </w:r>
      <w:r w:rsidR="001B02DB">
        <w:rPr>
          <w:b/>
          <w:sz w:val="28"/>
          <w:szCs w:val="28"/>
        </w:rPr>
        <w:t xml:space="preserve"> (позачергової) сесії</w:t>
      </w:r>
    </w:p>
    <w:p w:rsidR="006975D0" w:rsidRPr="006975D0" w:rsidRDefault="006975D0" w:rsidP="006975D0">
      <w:pPr>
        <w:spacing w:after="0" w:line="14" w:lineRule="atLeast"/>
        <w:jc w:val="center"/>
        <w:rPr>
          <w:b/>
          <w:sz w:val="28"/>
          <w:szCs w:val="28"/>
        </w:rPr>
      </w:pPr>
      <w:r w:rsidRPr="006975D0">
        <w:rPr>
          <w:b/>
          <w:sz w:val="28"/>
          <w:szCs w:val="28"/>
        </w:rPr>
        <w:t>Ічнянської міської ради восьмого скликання</w:t>
      </w:r>
    </w:p>
    <w:p w:rsidR="006975D0" w:rsidRPr="006301D5" w:rsidRDefault="006975D0" w:rsidP="006975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1"/>
        <w:gridCol w:w="4316"/>
        <w:gridCol w:w="4672"/>
      </w:tblGrid>
      <w:tr w:rsidR="006975D0" w:rsidRPr="001B02DB" w:rsidTr="009B08E0">
        <w:tc>
          <w:tcPr>
            <w:tcW w:w="641" w:type="dxa"/>
          </w:tcPr>
          <w:p w:rsidR="006975D0" w:rsidRPr="001B02DB" w:rsidRDefault="001B02DB" w:rsidP="009B08E0">
            <w:pPr>
              <w:jc w:val="center"/>
              <w:rPr>
                <w:b/>
                <w:szCs w:val="24"/>
              </w:rPr>
            </w:pPr>
            <w:r w:rsidRPr="001B02DB">
              <w:rPr>
                <w:b/>
                <w:szCs w:val="24"/>
              </w:rPr>
              <w:t>№ з/п</w:t>
            </w:r>
          </w:p>
        </w:tc>
        <w:tc>
          <w:tcPr>
            <w:tcW w:w="4316" w:type="dxa"/>
          </w:tcPr>
          <w:p w:rsidR="006975D0" w:rsidRPr="001B02DB" w:rsidRDefault="006975D0" w:rsidP="009B08E0">
            <w:pPr>
              <w:jc w:val="center"/>
              <w:rPr>
                <w:b/>
                <w:szCs w:val="24"/>
              </w:rPr>
            </w:pPr>
            <w:r w:rsidRPr="001B02DB">
              <w:rPr>
                <w:b/>
                <w:szCs w:val="24"/>
              </w:rPr>
              <w:t>Назви проектів рішень</w:t>
            </w:r>
          </w:p>
        </w:tc>
        <w:tc>
          <w:tcPr>
            <w:tcW w:w="4672" w:type="dxa"/>
          </w:tcPr>
          <w:p w:rsidR="006975D0" w:rsidRPr="001B02DB" w:rsidRDefault="006975D0" w:rsidP="009B08E0">
            <w:pPr>
              <w:jc w:val="center"/>
              <w:rPr>
                <w:b/>
                <w:szCs w:val="24"/>
              </w:rPr>
            </w:pPr>
            <w:r w:rsidRPr="001B02DB">
              <w:rPr>
                <w:b/>
                <w:szCs w:val="24"/>
              </w:rPr>
              <w:t>Пояснювальні записки</w:t>
            </w:r>
          </w:p>
        </w:tc>
      </w:tr>
      <w:tr w:rsidR="006975D0" w:rsidRPr="001B02DB" w:rsidTr="009B08E0">
        <w:tc>
          <w:tcPr>
            <w:tcW w:w="641" w:type="dxa"/>
          </w:tcPr>
          <w:p w:rsidR="006975D0" w:rsidRPr="001B02DB" w:rsidRDefault="006975D0" w:rsidP="009B08E0">
            <w:pPr>
              <w:jc w:val="center"/>
              <w:rPr>
                <w:szCs w:val="24"/>
              </w:rPr>
            </w:pPr>
            <w:r w:rsidRPr="001B02DB">
              <w:rPr>
                <w:szCs w:val="24"/>
              </w:rPr>
              <w:t>1</w:t>
            </w:r>
          </w:p>
        </w:tc>
        <w:tc>
          <w:tcPr>
            <w:tcW w:w="4316" w:type="dxa"/>
          </w:tcPr>
          <w:p w:rsidR="006975D0" w:rsidRPr="001B02DB" w:rsidRDefault="008A0548" w:rsidP="006975D0">
            <w:pPr>
              <w:shd w:val="clear" w:color="auto" w:fill="FFFFFF"/>
              <w:jc w:val="both"/>
              <w:textAlignment w:val="baseline"/>
              <w:rPr>
                <w:bCs/>
                <w:szCs w:val="24"/>
              </w:rPr>
            </w:pPr>
            <w:r w:rsidRPr="001B02DB">
              <w:rPr>
                <w:szCs w:val="24"/>
              </w:rPr>
              <w:t xml:space="preserve">Про надання дозволу </w:t>
            </w:r>
            <w:r w:rsidR="006975D0" w:rsidRPr="001B02DB">
              <w:rPr>
                <w:szCs w:val="24"/>
              </w:rPr>
              <w:t>АТ «</w:t>
            </w:r>
            <w:proofErr w:type="spellStart"/>
            <w:r w:rsidR="006975D0" w:rsidRPr="001B02DB">
              <w:rPr>
                <w:szCs w:val="24"/>
              </w:rPr>
              <w:t>Чернігівобленерго</w:t>
            </w:r>
            <w:proofErr w:type="spellEnd"/>
            <w:r w:rsidR="006975D0" w:rsidRPr="001B02DB">
              <w:rPr>
                <w:szCs w:val="24"/>
              </w:rPr>
              <w:t>»</w:t>
            </w:r>
            <w:r w:rsidRPr="001B02DB">
              <w:rPr>
                <w:szCs w:val="24"/>
              </w:rPr>
              <w:t xml:space="preserve"> на розробку </w:t>
            </w:r>
            <w:proofErr w:type="spellStart"/>
            <w:r w:rsidRPr="001B02DB">
              <w:rPr>
                <w:szCs w:val="24"/>
              </w:rPr>
              <w:t>проєкту</w:t>
            </w:r>
            <w:proofErr w:type="spellEnd"/>
            <w:r w:rsidRPr="001B02DB">
              <w:rPr>
                <w:szCs w:val="24"/>
              </w:rPr>
              <w:t xml:space="preserve"> землеустрою </w:t>
            </w:r>
            <w:r w:rsidR="006975D0" w:rsidRPr="001B02DB">
              <w:rPr>
                <w:szCs w:val="24"/>
              </w:rPr>
              <w:t>щодо відведення земельної ділянки в оренду для розміщення, будівництва, експлуатації та обслуговування будівель</w:t>
            </w:r>
            <w:r w:rsidRPr="001B02DB">
              <w:rPr>
                <w:szCs w:val="24"/>
              </w:rPr>
              <w:t xml:space="preserve"> і споруд об’єктів передачі електричної та теплової енергії</w:t>
            </w:r>
          </w:p>
        </w:tc>
        <w:tc>
          <w:tcPr>
            <w:tcW w:w="4672" w:type="dxa"/>
          </w:tcPr>
          <w:p w:rsidR="006975D0" w:rsidRPr="001B02DB" w:rsidRDefault="00A51872" w:rsidP="008A0548">
            <w:pPr>
              <w:jc w:val="both"/>
              <w:rPr>
                <w:szCs w:val="24"/>
              </w:rPr>
            </w:pPr>
            <w:r w:rsidRPr="001B02DB">
              <w:rPr>
                <w:szCs w:val="24"/>
              </w:rPr>
              <w:t xml:space="preserve">Даним </w:t>
            </w:r>
            <w:proofErr w:type="spellStart"/>
            <w:r w:rsidRPr="001B02DB">
              <w:rPr>
                <w:szCs w:val="24"/>
              </w:rPr>
              <w:t>проєктом</w:t>
            </w:r>
            <w:proofErr w:type="spellEnd"/>
            <w:r w:rsidRPr="001B02DB">
              <w:rPr>
                <w:szCs w:val="24"/>
              </w:rPr>
              <w:t xml:space="preserve"> рішення пропонується</w:t>
            </w:r>
            <w:r w:rsidR="001B02DB" w:rsidRPr="001B02DB">
              <w:rPr>
                <w:szCs w:val="24"/>
              </w:rPr>
              <w:t xml:space="preserve">  н</w:t>
            </w:r>
            <w:r w:rsidR="001B02DB" w:rsidRPr="001B02DB">
              <w:rPr>
                <w:szCs w:val="24"/>
              </w:rPr>
              <w:t>адати АТ «</w:t>
            </w:r>
            <w:proofErr w:type="spellStart"/>
            <w:r w:rsidR="001B02DB" w:rsidRPr="001B02DB">
              <w:rPr>
                <w:szCs w:val="24"/>
              </w:rPr>
              <w:t>Чернігівобленерго</w:t>
            </w:r>
            <w:proofErr w:type="spellEnd"/>
            <w:r w:rsidR="001B02DB" w:rsidRPr="001B02DB">
              <w:rPr>
                <w:szCs w:val="24"/>
              </w:rPr>
              <w:t xml:space="preserve">» дозвіл на розробку </w:t>
            </w:r>
            <w:proofErr w:type="spellStart"/>
            <w:r w:rsidR="001B02DB" w:rsidRPr="001B02DB">
              <w:rPr>
                <w:szCs w:val="24"/>
              </w:rPr>
              <w:t>проєкту</w:t>
            </w:r>
            <w:proofErr w:type="spellEnd"/>
            <w:r w:rsidR="001B02DB" w:rsidRPr="001B02DB">
              <w:rPr>
                <w:szCs w:val="24"/>
              </w:rPr>
              <w:t xml:space="preserve"> землеустрою щодо відведення земельної ділянки в оренду для </w:t>
            </w:r>
            <w:r w:rsidR="001B02DB" w:rsidRPr="001B02DB">
              <w:rPr>
                <w:color w:val="333333"/>
                <w:szCs w:val="24"/>
                <w:shd w:val="clear" w:color="auto" w:fill="FFFFFF"/>
              </w:rPr>
              <w:t>розміщення, будівництва, експлуатації та обслуговування будівель і споруд об’єктів передачі електричної та теплової енергії</w:t>
            </w:r>
            <w:r w:rsidR="001B02DB" w:rsidRPr="001B02DB">
              <w:rPr>
                <w:szCs w:val="24"/>
              </w:rPr>
              <w:t xml:space="preserve"> (код КВЦПЗ – 14.02) орієнтовною площею 0,5000 га за рахунок земель комунальної власності Ічнянської міської ради, яка знаходиться в межах м. Ічня Прилуцького району Чернігівської області.</w:t>
            </w:r>
          </w:p>
        </w:tc>
      </w:tr>
    </w:tbl>
    <w:p w:rsidR="006975D0" w:rsidRPr="006301D5" w:rsidRDefault="006975D0" w:rsidP="006975D0"/>
    <w:p w:rsidR="001B02DB" w:rsidRDefault="001B02DB" w:rsidP="006975D0"/>
    <w:p w:rsidR="001B02DB" w:rsidRPr="001B02DB" w:rsidRDefault="001B02DB" w:rsidP="001B02DB"/>
    <w:p w:rsidR="001B02DB" w:rsidRDefault="001B02DB" w:rsidP="001B02DB"/>
    <w:p w:rsidR="001B02DB" w:rsidRPr="001B02DB" w:rsidRDefault="001B02DB" w:rsidP="001B02DB">
      <w:pPr>
        <w:tabs>
          <w:tab w:val="left" w:pos="7545"/>
        </w:tabs>
        <w:rPr>
          <w:szCs w:val="24"/>
        </w:rPr>
      </w:pPr>
      <w:proofErr w:type="spellStart"/>
      <w:r w:rsidRPr="001B02DB">
        <w:rPr>
          <w:szCs w:val="24"/>
        </w:rPr>
        <w:t>В.о</w:t>
      </w:r>
      <w:proofErr w:type="spellEnd"/>
      <w:r w:rsidRPr="001B02DB">
        <w:rPr>
          <w:szCs w:val="24"/>
        </w:rPr>
        <w:t xml:space="preserve"> начальника відділу земельних ресурсів                               </w:t>
      </w:r>
      <w:bookmarkStart w:id="0" w:name="_GoBack"/>
      <w:bookmarkEnd w:id="0"/>
      <w:r w:rsidRPr="001B02DB">
        <w:rPr>
          <w:szCs w:val="24"/>
        </w:rPr>
        <w:t xml:space="preserve">                Катерина ТКАЧЕНКО</w:t>
      </w:r>
    </w:p>
    <w:sectPr w:rsidR="001B02DB" w:rsidRPr="001B02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D0"/>
    <w:rsid w:val="001B02DB"/>
    <w:rsid w:val="00647DF7"/>
    <w:rsid w:val="006975D0"/>
    <w:rsid w:val="008A0548"/>
    <w:rsid w:val="00A5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2ACC1"/>
  <w15:chartTrackingRefBased/>
  <w15:docId w15:val="{D37134E6-1076-42D0-8269-033A89F1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5D0"/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2026-03-13T10:15:00Z</dcterms:created>
  <dcterms:modified xsi:type="dcterms:W3CDTF">2026-03-13T12:08:00Z</dcterms:modified>
</cp:coreProperties>
</file>